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8C33" w14:textId="631A1F82" w:rsidR="008E72ED" w:rsidRDefault="008E72ED" w:rsidP="0032323D">
      <w:pPr>
        <w:jc w:val="center"/>
        <w:rPr>
          <w:rFonts w:ascii="Gentium Plus" w:hAnsi="Gentium Plus" w:cs="Gentium Plus"/>
          <w:b/>
          <w:bCs/>
          <w:lang w:val="fr-CH"/>
        </w:rPr>
      </w:pPr>
      <w:r>
        <w:rPr>
          <w:rFonts w:ascii="Gentium Plus" w:hAnsi="Gentium Plus" w:cs="Gentium Plus"/>
          <w:b/>
          <w:bCs/>
          <w:noProof/>
          <w:lang w:val="fr-CH"/>
          <w14:ligatures w14:val="none"/>
          <w14:numForm w14:val="default"/>
          <w14:numSpacing w14:val="default"/>
        </w:rPr>
        <w:drawing>
          <wp:inline distT="0" distB="0" distL="0" distR="0" wp14:anchorId="7C37B37C" wp14:editId="2467A034">
            <wp:extent cx="2566670" cy="737012"/>
            <wp:effectExtent l="0" t="0" r="0" b="0"/>
            <wp:docPr id="164863883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3883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53" cy="7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13E1" w14:textId="77777777" w:rsidR="008E72ED" w:rsidRDefault="008E72ED" w:rsidP="0032323D">
      <w:pPr>
        <w:jc w:val="center"/>
        <w:rPr>
          <w:rFonts w:ascii="Gentium Plus" w:hAnsi="Gentium Plus" w:cs="Gentium Plus"/>
          <w:b/>
          <w:bCs/>
          <w:lang w:val="fr-CH"/>
        </w:rPr>
      </w:pPr>
    </w:p>
    <w:p w14:paraId="0A170EF7" w14:textId="0A83101B" w:rsidR="00C56ED7" w:rsidRPr="0032323D" w:rsidRDefault="0032323D" w:rsidP="0032323D">
      <w:pPr>
        <w:jc w:val="center"/>
        <w:rPr>
          <w:rFonts w:ascii="Gentium Plus" w:hAnsi="Gentium Plus" w:cs="Gentium Plus"/>
          <w:b/>
          <w:bCs/>
          <w:lang w:val="fr-CH"/>
        </w:rPr>
      </w:pPr>
      <w:r w:rsidRPr="0032323D">
        <w:rPr>
          <w:rFonts w:ascii="Gentium Plus" w:hAnsi="Gentium Plus" w:cs="Gentium Plus"/>
          <w:b/>
          <w:bCs/>
          <w:lang w:val="fr-CH"/>
        </w:rPr>
        <w:t xml:space="preserve">Demande </w:t>
      </w:r>
      <w:r w:rsidR="00B834B3">
        <w:rPr>
          <w:rFonts w:ascii="Gentium Plus" w:hAnsi="Gentium Plus" w:cs="Gentium Plus"/>
          <w:b/>
          <w:bCs/>
          <w:lang w:val="fr-CH"/>
        </w:rPr>
        <w:t>de financement</w:t>
      </w:r>
      <w:r w:rsidR="004613C6">
        <w:rPr>
          <w:rFonts w:ascii="Gentium Plus" w:hAnsi="Gentium Plus" w:cs="Gentium Plus"/>
          <w:b/>
          <w:bCs/>
          <w:lang w:val="fr-CH"/>
        </w:rPr>
        <w:t xml:space="preserve"> pour une</w:t>
      </w:r>
      <w:r w:rsidRPr="0032323D">
        <w:rPr>
          <w:rFonts w:ascii="Gentium Plus" w:hAnsi="Gentium Plus" w:cs="Gentium Plus"/>
          <w:b/>
          <w:bCs/>
          <w:lang w:val="fr-CH"/>
        </w:rPr>
        <w:t xml:space="preserve"> publication subventionnée</w:t>
      </w:r>
      <w:r w:rsidR="00EF1B89">
        <w:rPr>
          <w:rFonts w:ascii="Gentium Plus" w:hAnsi="Gentium Plus" w:cs="Gentium Plus"/>
          <w:b/>
          <w:bCs/>
          <w:lang w:val="fr-CH"/>
        </w:rPr>
        <w:t xml:space="preserve"> </w:t>
      </w:r>
      <w:r w:rsidR="004613C6">
        <w:rPr>
          <w:rFonts w:ascii="Gentium Plus" w:hAnsi="Gentium Plus" w:cs="Gentium Plus"/>
          <w:b/>
          <w:bCs/>
          <w:lang w:val="fr-CH"/>
        </w:rPr>
        <w:t>par</w:t>
      </w:r>
      <w:r w:rsidR="00EF1B89">
        <w:rPr>
          <w:rFonts w:ascii="Gentium Plus" w:hAnsi="Gentium Plus" w:cs="Gentium Plus"/>
          <w:b/>
          <w:bCs/>
          <w:lang w:val="fr-CH"/>
        </w:rPr>
        <w:t xml:space="preserve"> l’ITI </w:t>
      </w:r>
      <w:proofErr w:type="spellStart"/>
      <w:r w:rsidR="00EF1B89">
        <w:rPr>
          <w:rFonts w:ascii="Gentium Plus" w:hAnsi="Gentium Plus" w:cs="Gentium Plus"/>
          <w:b/>
          <w:bCs/>
          <w:lang w:val="fr-CH"/>
        </w:rPr>
        <w:t>HiSAAR</w:t>
      </w:r>
      <w:proofErr w:type="spellEnd"/>
    </w:p>
    <w:p w14:paraId="681CE506" w14:textId="77777777" w:rsidR="0032323D" w:rsidRDefault="0032323D" w:rsidP="0032323D">
      <w:pPr>
        <w:jc w:val="both"/>
        <w:rPr>
          <w:rFonts w:ascii="Gentium Plus" w:hAnsi="Gentium Plus" w:cs="Gentium Plus"/>
          <w:lang w:val="fr-CH"/>
        </w:rPr>
      </w:pPr>
    </w:p>
    <w:p w14:paraId="3A200291" w14:textId="58A4C978" w:rsidR="00EF1B89" w:rsidRPr="0032323D" w:rsidRDefault="00EF1B89" w:rsidP="00EF1B89">
      <w:pPr>
        <w:jc w:val="both"/>
        <w:rPr>
          <w:rFonts w:ascii="Gentium Plus" w:hAnsi="Gentium Plus" w:cs="Gentium Plus"/>
          <w:lang w:val="fr-CH"/>
        </w:rPr>
      </w:pPr>
      <w:r>
        <w:rPr>
          <w:rFonts w:ascii="Gentium Plus" w:hAnsi="Gentium Plus" w:cs="Gentium Plus"/>
          <w:lang w:val="fr-CH"/>
        </w:rPr>
        <w:t xml:space="preserve">Remplir les champs ci-dessous et </w:t>
      </w:r>
      <w:r w:rsidR="004613C6">
        <w:rPr>
          <w:rFonts w:ascii="Gentium Plus" w:hAnsi="Gentium Plus" w:cs="Gentium Plus"/>
          <w:lang w:val="fr-CH"/>
        </w:rPr>
        <w:t>formulaire à r</w:t>
      </w:r>
      <w:r>
        <w:rPr>
          <w:rFonts w:ascii="Gentium Plus" w:hAnsi="Gentium Plus" w:cs="Gentium Plus"/>
          <w:lang w:val="fr-CH"/>
        </w:rPr>
        <w:t>envoyer au format Word et PDF par email à Guillaume Ducœur (gducoeur@unistra.fr)</w:t>
      </w:r>
    </w:p>
    <w:p w14:paraId="0127643E" w14:textId="790F4A8A" w:rsidR="00EF1B89" w:rsidRDefault="00EF1B89" w:rsidP="0032323D">
      <w:pPr>
        <w:jc w:val="both"/>
        <w:rPr>
          <w:rFonts w:ascii="Gentium Plus" w:hAnsi="Gentium Plus" w:cs="Gentium Plus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4"/>
        <w:gridCol w:w="5806"/>
      </w:tblGrid>
      <w:tr w:rsidR="0032323D" w14:paraId="3D2D2A9E" w14:textId="77777777" w:rsidTr="00375955">
        <w:tc>
          <w:tcPr>
            <w:tcW w:w="3254" w:type="dxa"/>
          </w:tcPr>
          <w:p w14:paraId="47282366" w14:textId="228127CA" w:rsidR="0032323D" w:rsidRDefault="00855832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Titre</w:t>
            </w:r>
            <w:r w:rsidR="0032323D">
              <w:rPr>
                <w:rFonts w:ascii="Gentium Plus" w:hAnsi="Gentium Plus" w:cs="Gentium Plus"/>
                <w:lang w:val="fr-CH"/>
              </w:rPr>
              <w:t xml:space="preserve"> du volume</w:t>
            </w:r>
            <w:r w:rsidR="00E96BA2">
              <w:rPr>
                <w:rStyle w:val="Appelnotedebasdep"/>
                <w:rFonts w:ascii="Gentium Plus" w:hAnsi="Gentium Plus" w:cs="Gentium Plus"/>
                <w:lang w:val="fr-CH"/>
              </w:rPr>
              <w:footnoteReference w:id="1"/>
            </w:r>
          </w:p>
        </w:tc>
        <w:tc>
          <w:tcPr>
            <w:tcW w:w="5806" w:type="dxa"/>
          </w:tcPr>
          <w:p w14:paraId="7A29C8D8" w14:textId="77777777" w:rsidR="0032323D" w:rsidRDefault="0032323D" w:rsidP="0032323D">
            <w:pPr>
              <w:jc w:val="both"/>
              <w:rPr>
                <w:rFonts w:ascii="Gentium Plus" w:hAnsi="Gentium Plus" w:cs="Gentium Plus"/>
                <w:i/>
                <w:iCs/>
                <w:lang w:val="fr-CH"/>
              </w:rPr>
            </w:pPr>
          </w:p>
          <w:p w14:paraId="69E2CF07" w14:textId="61FE770B" w:rsidR="004613C6" w:rsidRPr="00855832" w:rsidRDefault="004613C6" w:rsidP="0032323D">
            <w:pPr>
              <w:jc w:val="both"/>
              <w:rPr>
                <w:rFonts w:ascii="Gentium Plus" w:hAnsi="Gentium Plus" w:cs="Gentium Plus"/>
                <w:i/>
                <w:iCs/>
                <w:lang w:val="fr-CH"/>
              </w:rPr>
            </w:pPr>
          </w:p>
        </w:tc>
      </w:tr>
      <w:tr w:rsidR="0032323D" w14:paraId="3E395927" w14:textId="77777777" w:rsidTr="00375955">
        <w:tc>
          <w:tcPr>
            <w:tcW w:w="3254" w:type="dxa"/>
          </w:tcPr>
          <w:p w14:paraId="08C8B888" w14:textId="616A9EB6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Auteur / Éditeurs</w:t>
            </w:r>
          </w:p>
        </w:tc>
        <w:tc>
          <w:tcPr>
            <w:tcW w:w="5806" w:type="dxa"/>
          </w:tcPr>
          <w:p w14:paraId="19E40C9F" w14:textId="77777777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175BF7AD" w14:textId="547B5120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4613C6" w14:paraId="07CA0E79" w14:textId="77777777" w:rsidTr="00375955">
        <w:tc>
          <w:tcPr>
            <w:tcW w:w="3254" w:type="dxa"/>
          </w:tcPr>
          <w:p w14:paraId="50E3201C" w14:textId="53924921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Maison d’édition</w:t>
            </w:r>
          </w:p>
        </w:tc>
        <w:tc>
          <w:tcPr>
            <w:tcW w:w="5806" w:type="dxa"/>
          </w:tcPr>
          <w:p w14:paraId="2923EB16" w14:textId="77777777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3453A412" w14:textId="2E0C4E48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2323D" w14:paraId="2668C658" w14:textId="77777777" w:rsidTr="00375955">
        <w:tc>
          <w:tcPr>
            <w:tcW w:w="3254" w:type="dxa"/>
          </w:tcPr>
          <w:p w14:paraId="391DF493" w14:textId="1A1A6F0A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Si volume collectif, nombre de contributions</w:t>
            </w:r>
            <w:r w:rsidR="009C568A">
              <w:rPr>
                <w:rFonts w:ascii="Gentium Plus" w:hAnsi="Gentium Plus" w:cs="Gentium Plus"/>
                <w:lang w:val="fr-CH"/>
              </w:rPr>
              <w:t xml:space="preserve"> attendues</w:t>
            </w:r>
            <w:r w:rsidR="00E96BA2">
              <w:rPr>
                <w:rStyle w:val="Appelnotedebasdep"/>
                <w:rFonts w:ascii="Gentium Plus" w:hAnsi="Gentium Plus" w:cs="Gentium Plus"/>
                <w:lang w:val="fr-CH"/>
              </w:rPr>
              <w:footnoteReference w:id="2"/>
            </w:r>
          </w:p>
        </w:tc>
        <w:tc>
          <w:tcPr>
            <w:tcW w:w="5806" w:type="dxa"/>
          </w:tcPr>
          <w:p w14:paraId="1483D96F" w14:textId="77777777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2859F596" w14:textId="77777777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17EF5ACE" w14:textId="77777777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2D9A78D8" w14:textId="77777777" w:rsidR="00BA14D2" w:rsidRDefault="00BA14D2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4D3C8936" w14:textId="1E2F4ED1" w:rsidR="004613C6" w:rsidRP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2323D" w14:paraId="7E659EDE" w14:textId="77777777" w:rsidTr="00375955">
        <w:tc>
          <w:tcPr>
            <w:tcW w:w="3254" w:type="dxa"/>
          </w:tcPr>
          <w:p w14:paraId="1C8DDCC3" w14:textId="4FDF4C01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 xml:space="preserve">Nombre de pages </w:t>
            </w:r>
            <w:r w:rsidR="009C568A">
              <w:rPr>
                <w:rFonts w:ascii="Gentium Plus" w:hAnsi="Gentium Plus" w:cs="Gentium Plus"/>
                <w:lang w:val="fr-CH"/>
              </w:rPr>
              <w:t>- estimation</w:t>
            </w:r>
          </w:p>
        </w:tc>
        <w:tc>
          <w:tcPr>
            <w:tcW w:w="5806" w:type="dxa"/>
          </w:tcPr>
          <w:p w14:paraId="095AE090" w14:textId="77777777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2323D" w14:paraId="7446EA49" w14:textId="77777777" w:rsidTr="00375955">
        <w:tc>
          <w:tcPr>
            <w:tcW w:w="3254" w:type="dxa"/>
          </w:tcPr>
          <w:p w14:paraId="1B8CB172" w14:textId="042897BC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Nombre de volumes imprimés souhaités</w:t>
            </w:r>
          </w:p>
        </w:tc>
        <w:tc>
          <w:tcPr>
            <w:tcW w:w="5806" w:type="dxa"/>
          </w:tcPr>
          <w:p w14:paraId="7F80338F" w14:textId="77777777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701D9" w14:paraId="2BE97BE9" w14:textId="77777777" w:rsidTr="00375955">
        <w:tc>
          <w:tcPr>
            <w:tcW w:w="3254" w:type="dxa"/>
          </w:tcPr>
          <w:p w14:paraId="73C8A7FD" w14:textId="3761600E" w:rsidR="003701D9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Date envisagée de sortie de l’imprimerie</w:t>
            </w:r>
          </w:p>
        </w:tc>
        <w:tc>
          <w:tcPr>
            <w:tcW w:w="5806" w:type="dxa"/>
          </w:tcPr>
          <w:p w14:paraId="73E178F0" w14:textId="2707ABB5" w:rsidR="003701D9" w:rsidRDefault="003701D9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2323D" w14:paraId="6C91C39C" w14:textId="77777777" w:rsidTr="00375955">
        <w:tc>
          <w:tcPr>
            <w:tcW w:w="3254" w:type="dxa"/>
          </w:tcPr>
          <w:p w14:paraId="5F96DDBE" w14:textId="4D1C135B" w:rsidR="0032323D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  <w:r>
              <w:rPr>
                <w:rFonts w:ascii="Gentium Plus" w:hAnsi="Gentium Plus" w:cs="Gentium Plus"/>
                <w:lang w:val="fr-CH"/>
              </w:rPr>
              <w:t>Contenu du volume</w:t>
            </w:r>
            <w:r>
              <w:rPr>
                <w:rStyle w:val="Appelnotedebasdep"/>
                <w:rFonts w:ascii="Gentium Plus" w:hAnsi="Gentium Plus" w:cs="Gentium Plus"/>
                <w:lang w:val="fr-CH"/>
              </w:rPr>
              <w:footnoteReference w:id="3"/>
            </w:r>
          </w:p>
        </w:tc>
        <w:tc>
          <w:tcPr>
            <w:tcW w:w="5806" w:type="dxa"/>
          </w:tcPr>
          <w:p w14:paraId="1F8C30C9" w14:textId="77777777" w:rsidR="0032323D" w:rsidRDefault="0032323D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6D69851F" w14:textId="77777777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561A6475" w14:textId="77777777" w:rsidR="00BA14D2" w:rsidRDefault="00BA14D2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15E4491E" w14:textId="77777777" w:rsidR="00375955" w:rsidRDefault="00375955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  <w:p w14:paraId="39C5992A" w14:textId="60385D8B" w:rsidR="004613C6" w:rsidRDefault="004613C6" w:rsidP="0032323D">
            <w:pPr>
              <w:jc w:val="both"/>
              <w:rPr>
                <w:rFonts w:ascii="Gentium Plus" w:hAnsi="Gentium Plus" w:cs="Gentium Plus"/>
                <w:lang w:val="fr-CH"/>
              </w:rPr>
            </w:pPr>
          </w:p>
        </w:tc>
      </w:tr>
      <w:tr w:rsidR="00375955" w14:paraId="68B44F19" w14:textId="77777777" w:rsidTr="00375955">
        <w:tc>
          <w:tcPr>
            <w:tcW w:w="3254" w:type="dxa"/>
          </w:tcPr>
          <w:p w14:paraId="5E09BCD2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lastRenderedPageBreak/>
              <w:t>Co-financement</w:t>
            </w:r>
          </w:p>
        </w:tc>
        <w:tc>
          <w:tcPr>
            <w:tcW w:w="5806" w:type="dxa"/>
          </w:tcPr>
          <w:p w14:paraId="369DB01D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proofErr w:type="gramStart"/>
            <w:r>
              <w:rPr>
                <w:rFonts w:ascii="Gentium Plus" w:hAnsi="Gentium Plus" w:cs="Gentium Plus"/>
              </w:rPr>
              <w:t>oui</w:t>
            </w:r>
            <w:proofErr w:type="gramEnd"/>
            <w:r>
              <w:rPr>
                <w:rFonts w:ascii="Gentium Plus" w:hAnsi="Gentium Plus" w:cs="Gentium Plus"/>
              </w:rPr>
              <w:t xml:space="preserve">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>
              <w:rPr>
                <w:rFonts w:ascii="Gentium Plus" w:hAnsi="Gentium Plus" w:cs="Gentium Plus"/>
              </w:rPr>
              <w:instrText xml:space="preserve"> FORMCHECKBOX </w:instrText>
            </w:r>
            <w:r>
              <w:rPr>
                <w:rFonts w:ascii="Gentium Plus" w:hAnsi="Gentium Plus" w:cs="Gentium Plus"/>
              </w:rPr>
            </w:r>
            <w:r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0"/>
            <w:r>
              <w:rPr>
                <w:rFonts w:ascii="Gentium Plus" w:hAnsi="Gentium Plus" w:cs="Gentium Plus"/>
              </w:rPr>
              <w:t xml:space="preserve"> non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>
              <w:rPr>
                <w:rFonts w:ascii="Gentium Plus" w:hAnsi="Gentium Plus" w:cs="Gentium Plus"/>
              </w:rPr>
              <w:instrText xml:space="preserve"> FORMCHECKBOX </w:instrText>
            </w:r>
            <w:r>
              <w:rPr>
                <w:rFonts w:ascii="Gentium Plus" w:hAnsi="Gentium Plus" w:cs="Gentium Plus"/>
              </w:rPr>
            </w:r>
            <w:r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1"/>
          </w:p>
          <w:p w14:paraId="5A7A0A9F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Si oui, quel autre financement demandé ?</w:t>
            </w:r>
          </w:p>
          <w:p w14:paraId="16F6578C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</w:p>
          <w:p w14:paraId="03894AEA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</w:p>
          <w:p w14:paraId="450B9733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75955" w14:paraId="4A32D4E3" w14:textId="77777777" w:rsidTr="00375955">
        <w:tc>
          <w:tcPr>
            <w:tcW w:w="3254" w:type="dxa"/>
          </w:tcPr>
          <w:p w14:paraId="684B6E89" w14:textId="24ED85EF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Budget prévisionnel total</w:t>
            </w:r>
            <w:r>
              <w:rPr>
                <w:rStyle w:val="Appelnotedebasdep"/>
                <w:rFonts w:ascii="Gentium Plus" w:hAnsi="Gentium Plus" w:cs="Gentium Plus"/>
                <w:lang w:val="fr-CH"/>
              </w:rPr>
              <w:footnoteReference w:id="4"/>
            </w:r>
          </w:p>
          <w:p w14:paraId="30DC72A9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(Si co-financé, indiquer les montants des co-financements)</w:t>
            </w:r>
          </w:p>
        </w:tc>
        <w:tc>
          <w:tcPr>
            <w:tcW w:w="5806" w:type="dxa"/>
          </w:tcPr>
          <w:p w14:paraId="14277EA9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75955" w14:paraId="29EBF9A7" w14:textId="77777777" w:rsidTr="00375955">
        <w:tc>
          <w:tcPr>
            <w:tcW w:w="3254" w:type="dxa"/>
          </w:tcPr>
          <w:p w14:paraId="1B1DEAD9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Financement ou co-financement demandé à l’ITI </w:t>
            </w:r>
            <w:proofErr w:type="spellStart"/>
            <w:r>
              <w:rPr>
                <w:rFonts w:ascii="Gentium Plus" w:hAnsi="Gentium Plus" w:cs="Gentium Plus"/>
              </w:rPr>
              <w:t>HiSAAR</w:t>
            </w:r>
            <w:proofErr w:type="spellEnd"/>
          </w:p>
        </w:tc>
        <w:tc>
          <w:tcPr>
            <w:tcW w:w="5806" w:type="dxa"/>
          </w:tcPr>
          <w:p w14:paraId="65C74D43" w14:textId="77777777" w:rsidR="00375955" w:rsidRDefault="00375955" w:rsidP="00021489">
            <w:pPr>
              <w:jc w:val="both"/>
              <w:rPr>
                <w:rFonts w:ascii="Gentium Plus" w:hAnsi="Gentium Plus" w:cs="Gentium Plus"/>
              </w:rPr>
            </w:pPr>
          </w:p>
        </w:tc>
      </w:tr>
    </w:tbl>
    <w:p w14:paraId="4E71E8A3" w14:textId="77777777" w:rsidR="00C20EF1" w:rsidRDefault="00C20EF1" w:rsidP="0032323D">
      <w:pPr>
        <w:jc w:val="both"/>
        <w:rPr>
          <w:rFonts w:ascii="Gentium Plus" w:hAnsi="Gentium Plus" w:cs="Gentium Plus"/>
          <w:lang w:val="fr-CH"/>
        </w:rPr>
      </w:pPr>
    </w:p>
    <w:p w14:paraId="483119E1" w14:textId="5E1B2A5A" w:rsidR="00C20EF1" w:rsidRDefault="00C20EF1" w:rsidP="0032323D">
      <w:pPr>
        <w:jc w:val="both"/>
        <w:rPr>
          <w:rFonts w:ascii="Gentium Plus" w:hAnsi="Gentium Plus" w:cs="Gentium Plus"/>
          <w:lang w:val="fr-CH"/>
        </w:rPr>
      </w:pPr>
      <w:r>
        <w:rPr>
          <w:rFonts w:ascii="Gentium Plus" w:hAnsi="Gentium Plus" w:cs="Gentium Plus"/>
          <w:lang w:val="fr-CH"/>
        </w:rPr>
        <w:t>Lieu, date</w:t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</w:p>
    <w:p w14:paraId="73629CE8" w14:textId="1CE13179" w:rsidR="00C23B40" w:rsidRDefault="00C20EF1" w:rsidP="00B54475">
      <w:pPr>
        <w:jc w:val="both"/>
        <w:rPr>
          <w:rFonts w:ascii="Gentium Plus" w:hAnsi="Gentium Plus" w:cs="Gentium Plus"/>
          <w:lang w:val="fr-CH"/>
        </w:rPr>
      </w:pPr>
      <w:r>
        <w:rPr>
          <w:rFonts w:ascii="Gentium Plus" w:hAnsi="Gentium Plus" w:cs="Gentium Plus"/>
          <w:lang w:val="fr-CH"/>
        </w:rPr>
        <w:t>Signature</w:t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  <w:r>
        <w:rPr>
          <w:rFonts w:ascii="Gentium Plus" w:hAnsi="Gentium Plus" w:cs="Gentium Plus"/>
          <w:lang w:val="fr-CH"/>
        </w:rPr>
        <w:tab/>
      </w:r>
    </w:p>
    <w:p w14:paraId="075A2450" w14:textId="77777777" w:rsidR="00554112" w:rsidRDefault="00554112" w:rsidP="00B54475">
      <w:pPr>
        <w:jc w:val="both"/>
        <w:rPr>
          <w:rFonts w:ascii="Gentium Plus" w:hAnsi="Gentium Plus" w:cs="Gentium Plus"/>
          <w:lang w:val="fr-CH"/>
        </w:rPr>
      </w:pPr>
    </w:p>
    <w:p w14:paraId="4B31F834" w14:textId="3A8D747A" w:rsidR="00554112" w:rsidRDefault="00554112" w:rsidP="00B54475">
      <w:pPr>
        <w:jc w:val="both"/>
        <w:rPr>
          <w:rFonts w:ascii="Gentium Plus" w:hAnsi="Gentium Plus" w:cs="Gentium Plus"/>
          <w:lang w:val="fr-CH"/>
        </w:rPr>
      </w:pPr>
      <w:r>
        <w:rPr>
          <w:rFonts w:ascii="Gentium Plus" w:hAnsi="Gentium Plus" w:cs="Gentium Plus"/>
          <w:lang w:val="fr-CH"/>
        </w:rPr>
        <w:t xml:space="preserve">Si le financement est accordé, la mention des </w:t>
      </w:r>
      <w:proofErr w:type="spellStart"/>
      <w:r>
        <w:rPr>
          <w:rFonts w:ascii="Gentium Plus" w:hAnsi="Gentium Plus" w:cs="Gentium Plus"/>
          <w:lang w:val="fr-CH"/>
        </w:rPr>
        <w:t>grant</w:t>
      </w:r>
      <w:proofErr w:type="spellEnd"/>
      <w:r>
        <w:rPr>
          <w:rFonts w:ascii="Gentium Plus" w:hAnsi="Gentium Plus" w:cs="Gentium Plus"/>
          <w:lang w:val="fr-CH"/>
        </w:rPr>
        <w:t xml:space="preserve"> </w:t>
      </w:r>
      <w:proofErr w:type="spellStart"/>
      <w:r>
        <w:rPr>
          <w:rFonts w:ascii="Gentium Plus" w:hAnsi="Gentium Plus" w:cs="Gentium Plus"/>
          <w:lang w:val="fr-CH"/>
        </w:rPr>
        <w:t>numbers</w:t>
      </w:r>
      <w:proofErr w:type="spellEnd"/>
      <w:r>
        <w:rPr>
          <w:rFonts w:ascii="Gentium Plus" w:hAnsi="Gentium Plus" w:cs="Gentium Plus"/>
          <w:lang w:val="fr-CH"/>
        </w:rPr>
        <w:t xml:space="preserve"> ci-dessous doit apparaître dans le volume, ainsi que le logo de l’ITI </w:t>
      </w:r>
      <w:proofErr w:type="spellStart"/>
      <w:r>
        <w:rPr>
          <w:rFonts w:ascii="Gentium Plus" w:hAnsi="Gentium Plus" w:cs="Gentium Plus"/>
          <w:lang w:val="fr-CH"/>
        </w:rPr>
        <w:t>HiSAAR</w:t>
      </w:r>
      <w:proofErr w:type="spellEnd"/>
      <w:r>
        <w:rPr>
          <w:rFonts w:ascii="Gentium Plus" w:hAnsi="Gentium Plus" w:cs="Gentium Plus"/>
          <w:lang w:val="fr-CH"/>
        </w:rPr>
        <w:t xml:space="preserve"> sur la première ou quatrième de couverture. </w:t>
      </w:r>
    </w:p>
    <w:p w14:paraId="0661F8BF" w14:textId="77777777" w:rsidR="00554112" w:rsidRDefault="00554112" w:rsidP="00B54475">
      <w:pPr>
        <w:jc w:val="both"/>
        <w:rPr>
          <w:rFonts w:ascii="Gentium Plus" w:hAnsi="Gentium Plus" w:cs="Gentium Plus"/>
          <w:lang w:val="fr-CH"/>
        </w:rPr>
      </w:pPr>
    </w:p>
    <w:p w14:paraId="5C074DF8" w14:textId="1F471476" w:rsidR="00554112" w:rsidRPr="00554112" w:rsidRDefault="00554112" w:rsidP="00554112">
      <w:pPr>
        <w:ind w:left="284" w:right="565"/>
        <w:jc w:val="both"/>
        <w:rPr>
          <w:rFonts w:ascii="Gentium Plus" w:hAnsi="Gentium Plus" w:cs="Gentium Plus"/>
          <w:sz w:val="20"/>
          <w:szCs w:val="20"/>
          <w:lang w:val="fr-CH"/>
        </w:rPr>
      </w:pPr>
      <w:r w:rsidRPr="00554112">
        <w:rPr>
          <w:rFonts w:ascii="Gentium Plus" w:hAnsi="Gentium Plus" w:cs="Gentium Plus"/>
          <w:iCs/>
          <w:sz w:val="20"/>
          <w:szCs w:val="20"/>
        </w:rPr>
        <w:t xml:space="preserve">Ce volume s’inscrit dans les travaux de l’Institut Thématique Interdisciplinaire </w:t>
      </w:r>
      <w:proofErr w:type="spellStart"/>
      <w:r w:rsidRPr="00554112">
        <w:rPr>
          <w:rFonts w:ascii="Gentium Plus" w:hAnsi="Gentium Plus" w:cs="Gentium Plus"/>
          <w:iCs/>
          <w:sz w:val="20"/>
          <w:szCs w:val="20"/>
        </w:rPr>
        <w:t>HiSAAR</w:t>
      </w:r>
      <w:proofErr w:type="spellEnd"/>
      <w:r w:rsidRPr="00554112">
        <w:rPr>
          <w:rFonts w:ascii="Gentium Plus" w:hAnsi="Gentium Plus" w:cs="Gentium Plus"/>
          <w:iCs/>
          <w:sz w:val="20"/>
          <w:szCs w:val="20"/>
        </w:rPr>
        <w:t xml:space="preserve"> du programme ITI 2021-2028 de l’Université de Strasbourg, du CNRS et de l’Inserm qui bénéficie du soutien financier de l’</w:t>
      </w:r>
      <w:proofErr w:type="spellStart"/>
      <w:r w:rsidRPr="00554112">
        <w:rPr>
          <w:rFonts w:ascii="Gentium Plus" w:hAnsi="Gentium Plus" w:cs="Gentium Plus"/>
          <w:iCs/>
          <w:sz w:val="20"/>
          <w:szCs w:val="20"/>
        </w:rPr>
        <w:t>IdEx</w:t>
      </w:r>
      <w:proofErr w:type="spellEnd"/>
      <w:r w:rsidRPr="00554112">
        <w:rPr>
          <w:rFonts w:ascii="Gentium Plus" w:hAnsi="Gentium Plus" w:cs="Gentium Plus"/>
          <w:iCs/>
          <w:sz w:val="20"/>
          <w:szCs w:val="20"/>
        </w:rPr>
        <w:t xml:space="preserve"> </w:t>
      </w:r>
      <w:proofErr w:type="spellStart"/>
      <w:r w:rsidRPr="00554112">
        <w:rPr>
          <w:rFonts w:ascii="Gentium Plus" w:hAnsi="Gentium Plus" w:cs="Gentium Plus"/>
          <w:iCs/>
          <w:sz w:val="20"/>
          <w:szCs w:val="20"/>
        </w:rPr>
        <w:t>Unistra</w:t>
      </w:r>
      <w:proofErr w:type="spellEnd"/>
      <w:r w:rsidRPr="00554112">
        <w:rPr>
          <w:rFonts w:ascii="Gentium Plus" w:hAnsi="Gentium Plus" w:cs="Gentium Plus"/>
          <w:iCs/>
          <w:sz w:val="20"/>
          <w:szCs w:val="20"/>
        </w:rPr>
        <w:t xml:space="preserve"> (ANR-10-IDEX-0002), ainsi que du financement du programme SFRI (projet STRAT’US, ANR-20-SFRI-0012) dans le cadre du Programme d’Investissements d’Avenir du gouvernement français.</w:t>
      </w:r>
    </w:p>
    <w:sectPr w:rsidR="00554112" w:rsidRPr="00554112" w:rsidSect="009B2C0B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536E" w14:textId="77777777" w:rsidR="009B2C0B" w:rsidRDefault="009B2C0B" w:rsidP="008E72ED">
      <w:pPr>
        <w:spacing w:before="0" w:after="0" w:line="240" w:lineRule="auto"/>
      </w:pPr>
      <w:r>
        <w:separator/>
      </w:r>
    </w:p>
  </w:endnote>
  <w:endnote w:type="continuationSeparator" w:id="0">
    <w:p w14:paraId="6629E7FD" w14:textId="77777777" w:rsidR="009B2C0B" w:rsidRDefault="009B2C0B" w:rsidP="008E7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Symbo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54961395"/>
      <w:docPartObj>
        <w:docPartGallery w:val="Page Numbers (Bottom of Page)"/>
        <w:docPartUnique/>
      </w:docPartObj>
    </w:sdtPr>
    <w:sdtContent>
      <w:p w14:paraId="4F278682" w14:textId="5B5B3A21" w:rsidR="008E72ED" w:rsidRDefault="008E72ED" w:rsidP="00C749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8DB81E7" w14:textId="77777777" w:rsidR="008E72ED" w:rsidRDefault="008E72ED" w:rsidP="008E72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66139013"/>
      <w:docPartObj>
        <w:docPartGallery w:val="Page Numbers (Bottom of Page)"/>
        <w:docPartUnique/>
      </w:docPartObj>
    </w:sdtPr>
    <w:sdtContent>
      <w:p w14:paraId="7FAFB224" w14:textId="296AB135" w:rsidR="008E72ED" w:rsidRDefault="008E72ED" w:rsidP="00C749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C6C54B" w14:textId="1865C517" w:rsidR="008E72ED" w:rsidRDefault="008E72ED" w:rsidP="008E72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E0BE" w14:textId="77777777" w:rsidR="009B2C0B" w:rsidRDefault="009B2C0B" w:rsidP="008E72ED">
      <w:pPr>
        <w:spacing w:before="0" w:after="0" w:line="240" w:lineRule="auto"/>
      </w:pPr>
      <w:r>
        <w:separator/>
      </w:r>
    </w:p>
  </w:footnote>
  <w:footnote w:type="continuationSeparator" w:id="0">
    <w:p w14:paraId="42F125F8" w14:textId="77777777" w:rsidR="009B2C0B" w:rsidRDefault="009B2C0B" w:rsidP="008E72ED">
      <w:pPr>
        <w:spacing w:before="0" w:after="0" w:line="240" w:lineRule="auto"/>
      </w:pPr>
      <w:r>
        <w:continuationSeparator/>
      </w:r>
    </w:p>
  </w:footnote>
  <w:footnote w:id="1">
    <w:p w14:paraId="4FE035FE" w14:textId="4B4F1E89" w:rsidR="00E96BA2" w:rsidRPr="00E96BA2" w:rsidRDefault="00E96BA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Gentium Plus" w:hAnsi="Gentium Plus" w:cs="Gentium Plus"/>
          <w:lang w:val="fr-CH"/>
        </w:rPr>
        <w:t>T</w:t>
      </w:r>
      <w:r w:rsidRPr="00E96BA2">
        <w:rPr>
          <w:rFonts w:ascii="Gentium Plus" w:hAnsi="Gentium Plus" w:cs="Gentium Plus"/>
          <w:lang w:val="fr-CH"/>
        </w:rPr>
        <w:t>itre provisoire possible.</w:t>
      </w:r>
    </w:p>
  </w:footnote>
  <w:footnote w:id="2">
    <w:p w14:paraId="07518288" w14:textId="22D5DA2A" w:rsidR="00E96BA2" w:rsidRPr="00E96BA2" w:rsidRDefault="00E96BA2">
      <w:pPr>
        <w:pStyle w:val="Notedebasdepage"/>
        <w:rPr>
          <w:rFonts w:ascii="Gentium Plus" w:hAnsi="Gentium Plus" w:cs="Gentium Plus"/>
          <w:lang w:val="fr-CH"/>
        </w:rPr>
      </w:pPr>
      <w:r w:rsidRPr="00E96BA2">
        <w:rPr>
          <w:rStyle w:val="Appelnotedebasdep"/>
          <w:rFonts w:ascii="Gentium Plus" w:hAnsi="Gentium Plus" w:cs="Gentium Plus"/>
        </w:rPr>
        <w:footnoteRef/>
      </w:r>
      <w:r w:rsidRPr="00E96BA2">
        <w:rPr>
          <w:rFonts w:ascii="Gentium Plus" w:hAnsi="Gentium Plus" w:cs="Gentium Plus"/>
        </w:rPr>
        <w:t xml:space="preserve"> </w:t>
      </w:r>
      <w:r w:rsidRPr="00E96BA2">
        <w:rPr>
          <w:rFonts w:ascii="Gentium Plus" w:hAnsi="Gentium Plus" w:cs="Gentium Plus"/>
          <w:lang w:val="fr-CH"/>
        </w:rPr>
        <w:t>Si déjà connu, le nom des auteurs peut être indiqué.</w:t>
      </w:r>
    </w:p>
  </w:footnote>
  <w:footnote w:id="3">
    <w:p w14:paraId="491F7AFA" w14:textId="08DCADED" w:rsidR="004613C6" w:rsidRPr="00E96BA2" w:rsidRDefault="004613C6" w:rsidP="004613C6">
      <w:pPr>
        <w:pStyle w:val="Notedebasdepage"/>
        <w:rPr>
          <w:rFonts w:ascii="Gentium Plus" w:hAnsi="Gentium Plus" w:cs="Gentium Plus"/>
          <w:lang w:val="fr-CH"/>
        </w:rPr>
      </w:pPr>
      <w:r w:rsidRPr="00E96BA2">
        <w:rPr>
          <w:rStyle w:val="Appelnotedebasdep"/>
          <w:rFonts w:ascii="Gentium Plus" w:hAnsi="Gentium Plus" w:cs="Gentium Plus"/>
        </w:rPr>
        <w:footnoteRef/>
      </w:r>
      <w:r w:rsidRPr="00E96BA2">
        <w:rPr>
          <w:rFonts w:ascii="Gentium Plus" w:hAnsi="Gentium Plus" w:cs="Gentium Plus"/>
        </w:rPr>
        <w:t xml:space="preserve"> </w:t>
      </w:r>
      <w:r w:rsidRPr="00E96BA2">
        <w:rPr>
          <w:rFonts w:ascii="Gentium Plus" w:hAnsi="Gentium Plus" w:cs="Gentium Plus"/>
          <w:lang w:val="fr-CH"/>
        </w:rPr>
        <w:t xml:space="preserve">Expliquer en quelques lignes le contenu du volume et en quoi il s’insère dans les lignes directrices de l’ITI </w:t>
      </w:r>
      <w:proofErr w:type="spellStart"/>
      <w:r w:rsidRPr="00E96BA2">
        <w:rPr>
          <w:rFonts w:ascii="Gentium Plus" w:hAnsi="Gentium Plus" w:cs="Gentium Plus"/>
          <w:lang w:val="fr-CH"/>
        </w:rPr>
        <w:t>HiSAAR</w:t>
      </w:r>
      <w:proofErr w:type="spellEnd"/>
      <w:r w:rsidRPr="00E96BA2">
        <w:rPr>
          <w:rFonts w:ascii="Gentium Plus" w:hAnsi="Gentium Plus" w:cs="Gentium Plus"/>
          <w:lang w:val="fr-CH"/>
        </w:rPr>
        <w:t>.</w:t>
      </w:r>
    </w:p>
  </w:footnote>
  <w:footnote w:id="4">
    <w:p w14:paraId="4737F658" w14:textId="77777777" w:rsidR="00375955" w:rsidRPr="008B0407" w:rsidRDefault="00375955" w:rsidP="00375955">
      <w:pPr>
        <w:pStyle w:val="Notedebasdepage"/>
        <w:rPr>
          <w:rFonts w:ascii="Gentium Plus" w:hAnsi="Gentium Plus" w:cs="Gentium Plus"/>
        </w:rPr>
      </w:pPr>
      <w:r w:rsidRPr="008B0407">
        <w:rPr>
          <w:rStyle w:val="Appelnotedebasdep"/>
          <w:rFonts w:ascii="Gentium Plus" w:hAnsi="Gentium Plus" w:cs="Gentium Plus"/>
        </w:rPr>
        <w:footnoteRef/>
      </w:r>
      <w:r w:rsidRPr="008B0407">
        <w:rPr>
          <w:rFonts w:ascii="Gentium Plus" w:hAnsi="Gentium Plus" w:cs="Gentium Plus"/>
        </w:rPr>
        <w:t xml:space="preserve"> Joindre un devis</w:t>
      </w:r>
      <w:r>
        <w:rPr>
          <w:rFonts w:ascii="Gentium Plus" w:hAnsi="Gentium Plus" w:cs="Gentium Plus"/>
        </w:rPr>
        <w:t xml:space="preserve"> ou indiquer une estimation du prix par volume</w:t>
      </w:r>
      <w:r w:rsidRPr="008B0407">
        <w:rPr>
          <w:rFonts w:ascii="Gentium Plus" w:hAnsi="Gentium Plus" w:cs="Gentium Pl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564309">
    <w:abstractNumId w:val="3"/>
  </w:num>
  <w:num w:numId="2" w16cid:durableId="1854487890">
    <w:abstractNumId w:val="0"/>
  </w:num>
  <w:num w:numId="3" w16cid:durableId="1853914913">
    <w:abstractNumId w:val="4"/>
  </w:num>
  <w:num w:numId="4" w16cid:durableId="218521998">
    <w:abstractNumId w:val="2"/>
  </w:num>
  <w:num w:numId="5" w16cid:durableId="353919418">
    <w:abstractNumId w:val="1"/>
  </w:num>
  <w:num w:numId="6" w16cid:durableId="403916569">
    <w:abstractNumId w:val="4"/>
  </w:num>
  <w:num w:numId="7" w16cid:durableId="166790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3D"/>
    <w:rsid w:val="00011564"/>
    <w:rsid w:val="00022542"/>
    <w:rsid w:val="00060075"/>
    <w:rsid w:val="0008565E"/>
    <w:rsid w:val="000C0C16"/>
    <w:rsid w:val="00102E35"/>
    <w:rsid w:val="001374D1"/>
    <w:rsid w:val="00166B76"/>
    <w:rsid w:val="0017177F"/>
    <w:rsid w:val="001C6DD5"/>
    <w:rsid w:val="001D5C8A"/>
    <w:rsid w:val="00246616"/>
    <w:rsid w:val="0025142F"/>
    <w:rsid w:val="00300CFE"/>
    <w:rsid w:val="0032323D"/>
    <w:rsid w:val="003633DF"/>
    <w:rsid w:val="003701D9"/>
    <w:rsid w:val="00375955"/>
    <w:rsid w:val="00377A32"/>
    <w:rsid w:val="003C7C2D"/>
    <w:rsid w:val="003F357F"/>
    <w:rsid w:val="00451209"/>
    <w:rsid w:val="004613C6"/>
    <w:rsid w:val="0047235B"/>
    <w:rsid w:val="00476128"/>
    <w:rsid w:val="0049030D"/>
    <w:rsid w:val="004B1872"/>
    <w:rsid w:val="004C067B"/>
    <w:rsid w:val="00525C05"/>
    <w:rsid w:val="00541532"/>
    <w:rsid w:val="00554112"/>
    <w:rsid w:val="00555A76"/>
    <w:rsid w:val="005C3894"/>
    <w:rsid w:val="005C793F"/>
    <w:rsid w:val="005F26C5"/>
    <w:rsid w:val="00680545"/>
    <w:rsid w:val="006C4DA4"/>
    <w:rsid w:val="00783A25"/>
    <w:rsid w:val="007925B8"/>
    <w:rsid w:val="007C4BCB"/>
    <w:rsid w:val="007F10DD"/>
    <w:rsid w:val="0081471A"/>
    <w:rsid w:val="00855832"/>
    <w:rsid w:val="0085784D"/>
    <w:rsid w:val="008768C4"/>
    <w:rsid w:val="00880941"/>
    <w:rsid w:val="008B0407"/>
    <w:rsid w:val="008B0F3A"/>
    <w:rsid w:val="008E164A"/>
    <w:rsid w:val="008E72ED"/>
    <w:rsid w:val="008E7776"/>
    <w:rsid w:val="00954A24"/>
    <w:rsid w:val="009B2C0B"/>
    <w:rsid w:val="009C568A"/>
    <w:rsid w:val="009F2B05"/>
    <w:rsid w:val="00A574C7"/>
    <w:rsid w:val="00A74883"/>
    <w:rsid w:val="00A90059"/>
    <w:rsid w:val="00AB42C8"/>
    <w:rsid w:val="00B35EB7"/>
    <w:rsid w:val="00B54475"/>
    <w:rsid w:val="00B834B3"/>
    <w:rsid w:val="00BA14D2"/>
    <w:rsid w:val="00BC415A"/>
    <w:rsid w:val="00BC6600"/>
    <w:rsid w:val="00BE00E1"/>
    <w:rsid w:val="00C20EF1"/>
    <w:rsid w:val="00C23B40"/>
    <w:rsid w:val="00C301FD"/>
    <w:rsid w:val="00C56ED7"/>
    <w:rsid w:val="00C75451"/>
    <w:rsid w:val="00CB3E5E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96BA2"/>
    <w:rsid w:val="00EC187B"/>
    <w:rsid w:val="00EF1B89"/>
    <w:rsid w:val="00EF262C"/>
    <w:rsid w:val="00EF7D8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8273"/>
  <w15:chartTrackingRefBased/>
  <w15:docId w15:val="{E84A8B16-0CA2-9741-8190-D3A34AB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table" w:styleId="Grilledutableau">
    <w:name w:val="Table Grid"/>
    <w:basedOn w:val="TableauNormal"/>
    <w:uiPriority w:val="39"/>
    <w:rsid w:val="0032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72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2ED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8E72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2ED"/>
    <w:rPr>
      <w:kern w:val="16"/>
      <w:sz w:val="24"/>
      <w14:ligatures w14:val="standardContextual"/>
      <w14:numForm w14:val="lining"/>
      <w14:numSpacing w14:val="tabular"/>
    </w:rPr>
  </w:style>
  <w:style w:type="character" w:styleId="Numrodepage">
    <w:name w:val="page number"/>
    <w:basedOn w:val="Policepardfaut"/>
    <w:uiPriority w:val="99"/>
    <w:semiHidden/>
    <w:unhideWhenUsed/>
    <w:rsid w:val="008E72E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BA2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BA2"/>
    <w:rPr>
      <w:kern w:val="16"/>
      <w:sz w:val="20"/>
      <w:szCs w:val="20"/>
      <w14:ligatures w14:val="standardContextual"/>
      <w14:numForm w14:val="lining"/>
      <w14:numSpacing w14:val="tabular"/>
    </w:rPr>
  </w:style>
  <w:style w:type="character" w:styleId="Appelnotedebasdep">
    <w:name w:val="footnote reference"/>
    <w:basedOn w:val="Policepardfaut"/>
    <w:uiPriority w:val="99"/>
    <w:semiHidden/>
    <w:unhideWhenUsed/>
    <w:rsid w:val="00E96BA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578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5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nistra ppt 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 ppt calibri" id="{5F714A24-D581-458B-A6FA-B110CA6AF070}" vid="{809F03EF-E172-47E6-9CB3-583A7AE4D6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9E0E-E346-904C-A266-06A94F3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Redard-Jacot</dc:creator>
  <cp:keywords/>
  <dc:description/>
  <cp:lastModifiedBy>Celine Redard-Jacot</cp:lastModifiedBy>
  <cp:revision>24</cp:revision>
  <dcterms:created xsi:type="dcterms:W3CDTF">2023-05-11T13:22:00Z</dcterms:created>
  <dcterms:modified xsi:type="dcterms:W3CDTF">2024-04-26T15:51:00Z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2024-04-26T15:51:53Z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839fcd4a-c097-4a92-9d7d-9f2e28c9ae83</vt:lpwstr>
  </property>
  <property fmtid="{D5CDD505-2E9C-101B-9397-08002B2CF9AE}" pid="8" name="MSIP_Label_b98fac97-8d33-4425-95a4-f76d2cce012e_ContentBits">
    <vt:lpwstr>0</vt:lpwstr>
  </property>
</Properties>
</file>